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BA" w:rsidRPr="007035BA" w:rsidRDefault="007035BA" w:rsidP="007035BA">
      <w:pPr>
        <w:widowControl/>
        <w:shd w:val="clear" w:color="auto" w:fill="FFFFFF"/>
        <w:spacing w:line="750" w:lineRule="atLeast"/>
        <w:jc w:val="left"/>
        <w:rPr>
          <w:rFonts w:ascii="微软雅黑" w:eastAsia="微软雅黑" w:hAnsi="微软雅黑" w:cs="Arial"/>
          <w:b/>
          <w:bCs/>
          <w:color w:val="000000"/>
          <w:kern w:val="0"/>
          <w:sz w:val="54"/>
          <w:szCs w:val="54"/>
        </w:rPr>
      </w:pPr>
      <w:r w:rsidRPr="007035BA">
        <w:rPr>
          <w:rFonts w:ascii="微软雅黑" w:eastAsia="微软雅黑" w:hAnsi="微软雅黑" w:cs="Arial" w:hint="eastAsia"/>
          <w:b/>
          <w:bCs/>
          <w:color w:val="000000"/>
          <w:kern w:val="0"/>
          <w:sz w:val="54"/>
          <w:szCs w:val="54"/>
        </w:rPr>
        <w:t>深入学习宣传贯彻习近平总书记考察江西重要讲话精神 牢记嘱托砥砺奋进奋力谱写中国式现代化江西篇章</w:t>
      </w:r>
    </w:p>
    <w:p w:rsidR="007035BA" w:rsidRPr="007035BA" w:rsidRDefault="007035BA" w:rsidP="007035BA">
      <w:pPr>
        <w:widowControl/>
        <w:shd w:val="clear" w:color="auto" w:fill="FFFFFF"/>
        <w:spacing w:line="225" w:lineRule="atLeast"/>
        <w:jc w:val="left"/>
        <w:rPr>
          <w:rFonts w:ascii="PingFangSC-Regular" w:eastAsia="宋体" w:hAnsi="PingFangSC-Regular" w:cs="Arial" w:hint="eastAsia"/>
          <w:color w:val="9195A3"/>
          <w:kern w:val="0"/>
          <w:sz w:val="20"/>
          <w:szCs w:val="20"/>
        </w:rPr>
      </w:pPr>
      <w:hyperlink r:id="rId4" w:tgtFrame="_blank" w:history="1">
        <w:r w:rsidRPr="007035BA">
          <w:rPr>
            <w:rFonts w:ascii="PingFangSC-Regular" w:eastAsia="宋体" w:hAnsi="PingFangSC-Regular" w:cs="Arial"/>
            <w:color w:val="333333"/>
            <w:kern w:val="0"/>
            <w:sz w:val="20"/>
          </w:rPr>
          <w:t>金台资讯</w:t>
        </w:r>
      </w:hyperlink>
      <w:r w:rsidRPr="007035BA">
        <w:rPr>
          <w:rFonts w:ascii="PingFangSC-Regular" w:eastAsia="宋体" w:hAnsi="PingFangSC-Regular" w:cs="Arial"/>
          <w:color w:val="9195A3"/>
          <w:kern w:val="0"/>
          <w:sz w:val="20"/>
        </w:rPr>
        <w:t>2023-10-17 08:23</w:t>
      </w:r>
    </w:p>
    <w:p w:rsidR="007035BA" w:rsidRPr="007035BA" w:rsidRDefault="007035BA" w:rsidP="007035BA">
      <w:pPr>
        <w:widowControl/>
        <w:shd w:val="clear" w:color="auto" w:fill="FFFFFF"/>
        <w:jc w:val="left"/>
        <w:rPr>
          <w:rFonts w:ascii="Arial" w:eastAsia="宋体" w:hAnsi="Arial" w:cs="Arial"/>
          <w:color w:val="000000"/>
          <w:kern w:val="0"/>
          <w:sz w:val="18"/>
          <w:szCs w:val="18"/>
        </w:rPr>
      </w:pP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t>10月16日，全省领导干部会议在南昌召开。江西省委书记尹弘主持并讲话。他强调，学习好、宣传好、</w:t>
      </w:r>
      <w:proofErr w:type="gramStart"/>
      <w:r w:rsidRPr="007035BA">
        <w:rPr>
          <w:rFonts w:asciiTheme="minorEastAsia" w:hAnsiTheme="minorEastAsia" w:cs="Arial"/>
          <w:color w:val="222222"/>
          <w:kern w:val="0"/>
          <w:sz w:val="36"/>
          <w:szCs w:val="36"/>
        </w:rPr>
        <w:t>贯彻好习近</w:t>
      </w:r>
      <w:proofErr w:type="gramEnd"/>
      <w:r w:rsidRPr="007035BA">
        <w:rPr>
          <w:rFonts w:asciiTheme="minorEastAsia" w:hAnsiTheme="minorEastAsia" w:cs="Arial"/>
          <w:color w:val="222222"/>
          <w:kern w:val="0"/>
          <w:sz w:val="36"/>
          <w:szCs w:val="36"/>
        </w:rPr>
        <w:t>平总书记考察江西重要讲话精神，是全省上下当前和今后一个时期的首要政治任务，也是一项长期任务。全省各地各部门要深入学习宣传贯彻习近平总书记考察江西重要讲话精神，聚焦“走在前、勇争先、善作为”的目标要求，全力打造“三大高地”、实施“五大战略”，牢记嘱托、砥砺奋进，奋力谱写中国式现代化江西篇章。</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t>叶建春、唐一军、吴忠琼等在职省级领导同志以及</w:t>
      </w:r>
      <w:proofErr w:type="gramStart"/>
      <w:r w:rsidRPr="007035BA">
        <w:rPr>
          <w:rFonts w:asciiTheme="minorEastAsia" w:hAnsiTheme="minorEastAsia" w:cs="Arial"/>
          <w:color w:val="222222"/>
          <w:kern w:val="0"/>
          <w:sz w:val="36"/>
          <w:szCs w:val="36"/>
        </w:rPr>
        <w:t>在昌副省级</w:t>
      </w:r>
      <w:proofErr w:type="gramEnd"/>
      <w:r w:rsidRPr="007035BA">
        <w:rPr>
          <w:rFonts w:asciiTheme="minorEastAsia" w:hAnsiTheme="minorEastAsia" w:cs="Arial"/>
          <w:color w:val="222222"/>
          <w:kern w:val="0"/>
          <w:sz w:val="36"/>
          <w:szCs w:val="36"/>
        </w:rPr>
        <w:t>以上老同志出席会议。</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t>尹弘指出，在全党上下深入贯彻落实党的二十大精神、全面建设社会主义现代化国家的开局之年，在深入开展主题教育的关键时期，习近平总书记时隔四年再次亲临江西考察指导，这是全省人民政治生活中的大事、</w:t>
      </w:r>
      <w:r w:rsidRPr="007035BA">
        <w:rPr>
          <w:rFonts w:asciiTheme="minorEastAsia" w:hAnsiTheme="minorEastAsia" w:cs="Arial"/>
          <w:color w:val="222222"/>
          <w:kern w:val="0"/>
          <w:sz w:val="36"/>
          <w:szCs w:val="36"/>
        </w:rPr>
        <w:lastRenderedPageBreak/>
        <w:t>喜事，在开启中国式现代化建设江西实践进程中具有重要里程碑意义。习近平总书记的重要讲话，高屋建瓴、思想深邃，内涵丰富、饱含深情，既同前两次考察江西重要讲话精神紧密联系、相互贯通，又因应国内外形势变化，结合中国式现代化建设全局，给我们指方向、明路径、交任务、提要求，深刻回答了新时代新征程江西发展一系列全局性、根本性、战略性的重大问题，</w:t>
      </w:r>
      <w:proofErr w:type="gramStart"/>
      <w:r w:rsidRPr="007035BA">
        <w:rPr>
          <w:rFonts w:asciiTheme="minorEastAsia" w:hAnsiTheme="minorEastAsia" w:cs="Arial"/>
          <w:color w:val="222222"/>
          <w:kern w:val="0"/>
          <w:sz w:val="36"/>
          <w:szCs w:val="36"/>
        </w:rPr>
        <w:t>是习近</w:t>
      </w:r>
      <w:proofErr w:type="gramEnd"/>
      <w:r w:rsidRPr="007035BA">
        <w:rPr>
          <w:rFonts w:asciiTheme="minorEastAsia" w:hAnsiTheme="minorEastAsia" w:cs="Arial"/>
          <w:color w:val="222222"/>
          <w:kern w:val="0"/>
          <w:sz w:val="36"/>
          <w:szCs w:val="36"/>
        </w:rPr>
        <w:t>平新时代中国特色社会主义思想“江西篇”的丰富发展，是做好江西一切工作的总方针总纲领总遵循。</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t>尹弘强调，习近平总书记再次亲临江西考察指导，充分体现了对革命老区的深情厚爱、为我们奋进新征程注入了强大精神动力，充分肯定了江西发展取得的成绩变化、为我们全面推进现代化建设增强了信心决心，鲜明赋予了江西发展新的战略定位、为我们加快推动高质量发展指明了前进方向，明确提出了江西发展的任务要求、为我们全面建设社会主义现代化江西提供了战略指引。全省上下要充分认识习近平总书记考察江西的重大意义，深刻领会总书记对江西工作的勉励和肯定，深刻领会总书记赋予江西发展的新定位新使命，深刻领会总书记重要讲话精神的丰富内涵和实践要求，解放思想、开拓进取，扬长补短、固本兴新，</w:t>
      </w:r>
      <w:r w:rsidRPr="007035BA">
        <w:rPr>
          <w:rFonts w:asciiTheme="minorEastAsia" w:hAnsiTheme="minorEastAsia" w:cs="Arial"/>
          <w:color w:val="222222"/>
          <w:kern w:val="0"/>
          <w:sz w:val="36"/>
          <w:szCs w:val="36"/>
        </w:rPr>
        <w:lastRenderedPageBreak/>
        <w:t>全力推动总书记重要讲话精神在赣</w:t>
      </w:r>
      <w:proofErr w:type="gramStart"/>
      <w:r w:rsidRPr="007035BA">
        <w:rPr>
          <w:rFonts w:asciiTheme="minorEastAsia" w:hAnsiTheme="minorEastAsia" w:cs="Arial"/>
          <w:color w:val="222222"/>
          <w:kern w:val="0"/>
          <w:sz w:val="36"/>
          <w:szCs w:val="36"/>
        </w:rPr>
        <w:t>鄱</w:t>
      </w:r>
      <w:proofErr w:type="gramEnd"/>
      <w:r w:rsidRPr="007035BA">
        <w:rPr>
          <w:rFonts w:asciiTheme="minorEastAsia" w:hAnsiTheme="minorEastAsia" w:cs="Arial"/>
          <w:color w:val="222222"/>
          <w:kern w:val="0"/>
          <w:sz w:val="36"/>
          <w:szCs w:val="36"/>
        </w:rPr>
        <w:t>大地落地生根，一步步把总书记为我们擘画的宏伟蓝图变为美好现实，以实际行动坚定拥护“两个确立”、坚决做到“两个维护”。</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t>尹弘强调，要坚决贯彻总书记关于“努力构建现代化产业体系”的重要指示要求，坚定不移</w:t>
      </w:r>
      <w:proofErr w:type="gramStart"/>
      <w:r w:rsidRPr="007035BA">
        <w:rPr>
          <w:rFonts w:asciiTheme="minorEastAsia" w:hAnsiTheme="minorEastAsia" w:cs="Arial"/>
          <w:color w:val="222222"/>
          <w:kern w:val="0"/>
          <w:sz w:val="36"/>
          <w:szCs w:val="36"/>
        </w:rPr>
        <w:t>做优做强做</w:t>
      </w:r>
      <w:proofErr w:type="gramEnd"/>
      <w:r w:rsidRPr="007035BA">
        <w:rPr>
          <w:rFonts w:asciiTheme="minorEastAsia" w:hAnsiTheme="minorEastAsia" w:cs="Arial"/>
          <w:color w:val="222222"/>
          <w:kern w:val="0"/>
          <w:sz w:val="36"/>
          <w:szCs w:val="36"/>
        </w:rPr>
        <w:t>大实体经济。围绕建设制造业强省目标，加快推进新型工业化，大力实施制造业重点产业链现代化建设“1269”行动计划，加快传统产业改造升级，积极培育壮大战略性新兴产业，瞄准未来新兴产业赛道谋篇布局，推动数字经济与实体经济融合发展，全面提升开发区管理建设水平，努力构建体现江西特色和优势的现代化产业体系。要坚决贯彻总书记关于“深化对内对外开放”的重要指示要求，不断激发高质量发展动力活力。高水平建设江西内陆开放型经济试验区，稳步扩大规则、规制、管理、标准等制度型开放，持续提升开放平台能级，对内主动融入国家区域协调发展战略、更好融入全国统一大市场，对外深度融入共建“一带一路”、不断拓展国际合作新空间，切实以开放促改革、促发展，努力打造全国构建新发展格局的重要战略支点。要坚决贯彻总书记关于“全面推进乡村振兴”的重要指示要求，加快农业农村现代化建</w:t>
      </w:r>
      <w:r w:rsidRPr="007035BA">
        <w:rPr>
          <w:rFonts w:asciiTheme="minorEastAsia" w:hAnsiTheme="minorEastAsia" w:cs="Arial"/>
          <w:color w:val="222222"/>
          <w:kern w:val="0"/>
          <w:sz w:val="36"/>
          <w:szCs w:val="36"/>
        </w:rPr>
        <w:lastRenderedPageBreak/>
        <w:t>设步伐。坚持把做好“三农”工作放在更加重要位置，深入实施乡村振兴战略，大力建设农业强省，千方百计稳定粮食生产，不断巩固拓展脱贫攻坚成果，全力推进农业产业化发展，健全生态产品价值实现机制，持续推进乡村建设行动，强化党建引领基层治理，加快推进农业农村现代化。要坚决贯彻总书记关于“扎实推进共同富裕”的重要指示要求，持续增进老区人民福祉。采取更加有力措施保障和改善民生，全力做好</w:t>
      </w:r>
      <w:proofErr w:type="gramStart"/>
      <w:r w:rsidRPr="007035BA">
        <w:rPr>
          <w:rFonts w:asciiTheme="minorEastAsia" w:hAnsiTheme="minorEastAsia" w:cs="Arial"/>
          <w:color w:val="222222"/>
          <w:kern w:val="0"/>
          <w:sz w:val="36"/>
          <w:szCs w:val="36"/>
        </w:rPr>
        <w:t>稳就业</w:t>
      </w:r>
      <w:proofErr w:type="gramEnd"/>
      <w:r w:rsidRPr="007035BA">
        <w:rPr>
          <w:rFonts w:asciiTheme="minorEastAsia" w:hAnsiTheme="minorEastAsia" w:cs="Arial"/>
          <w:color w:val="222222"/>
          <w:kern w:val="0"/>
          <w:sz w:val="36"/>
          <w:szCs w:val="36"/>
        </w:rPr>
        <w:t>工作，多</w:t>
      </w:r>
      <w:proofErr w:type="gramStart"/>
      <w:r w:rsidRPr="007035BA">
        <w:rPr>
          <w:rFonts w:asciiTheme="minorEastAsia" w:hAnsiTheme="minorEastAsia" w:cs="Arial"/>
          <w:color w:val="222222"/>
          <w:kern w:val="0"/>
          <w:sz w:val="36"/>
          <w:szCs w:val="36"/>
        </w:rPr>
        <w:t>措</w:t>
      </w:r>
      <w:proofErr w:type="gramEnd"/>
      <w:r w:rsidRPr="007035BA">
        <w:rPr>
          <w:rFonts w:asciiTheme="minorEastAsia" w:hAnsiTheme="minorEastAsia" w:cs="Arial"/>
          <w:color w:val="222222"/>
          <w:kern w:val="0"/>
          <w:sz w:val="36"/>
          <w:szCs w:val="36"/>
        </w:rPr>
        <w:t>并举增加居民收入，加强基础性、普惠性、兜底性民生建设，优化区域教育资源配置，完善基本养老服务，深入推进健康江西行动，健全社会保障体系，全面提升公共服务水平，推动共同富裕取得更为明显的实质性进展。要坚决贯彻总书记关于“坚持和加强党的全面领导”的重要指示要求，巩固发展风清气正的良好政治生态。始终以政治建设</w:t>
      </w:r>
      <w:proofErr w:type="gramStart"/>
      <w:r w:rsidRPr="007035BA">
        <w:rPr>
          <w:rFonts w:asciiTheme="minorEastAsia" w:hAnsiTheme="minorEastAsia" w:cs="Arial"/>
          <w:color w:val="222222"/>
          <w:kern w:val="0"/>
          <w:sz w:val="36"/>
          <w:szCs w:val="36"/>
        </w:rPr>
        <w:t>统领党</w:t>
      </w:r>
      <w:proofErr w:type="gramEnd"/>
      <w:r w:rsidRPr="007035BA">
        <w:rPr>
          <w:rFonts w:asciiTheme="minorEastAsia" w:hAnsiTheme="minorEastAsia" w:cs="Arial"/>
          <w:color w:val="222222"/>
          <w:kern w:val="0"/>
          <w:sz w:val="36"/>
          <w:szCs w:val="36"/>
        </w:rPr>
        <w:t>的各项建设，大力弘扬井冈山精神、苏区精神、长征精神，传承红色基因，牢记初心使命，努力干出经得起历史、实践和人民检验的业绩。纵深推进全面从严治党，持续深化作风建设，一体推进不敢腐、不能腐、不想腐，不断净化、优化政治生态。高质量开展第二批主题教育，坚持务求实效，让人民群众看到更多变化、得到更多实惠。</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lastRenderedPageBreak/>
        <w:t>尹弘强调，要深入学习贯彻习近平总书记关于推动长江经济带高质量发展的重要讲话精神，在服务和融入重大国家战略上展现江西作为。要系统推进生态保护修复，毫不动摇坚持共抓大保护、不搞大开发，坚定不移走生态优先、绿色发展之路，统筹推进“五河两岸一湖一江”全流域治理，不断巩固“十年禁渔”成果，持续提升长江生态环境质量。要以创新引领产业发展，依托长江经济带的科研优势、人才优势，持续加大科技创新投入，强化创新链协同，着力壮大新兴产业，更大力度推进工业技改，不断提升产业体系竞争力，加快培育绿色低碳发展新动能。要强化区域协同发展，支持九江高标准建设长江经济</w:t>
      </w:r>
      <w:proofErr w:type="gramStart"/>
      <w:r w:rsidRPr="007035BA">
        <w:rPr>
          <w:rFonts w:asciiTheme="minorEastAsia" w:hAnsiTheme="minorEastAsia" w:cs="Arial"/>
          <w:color w:val="222222"/>
          <w:kern w:val="0"/>
          <w:sz w:val="36"/>
          <w:szCs w:val="36"/>
        </w:rPr>
        <w:t>带重要</w:t>
      </w:r>
      <w:proofErr w:type="gramEnd"/>
      <w:r w:rsidRPr="007035BA">
        <w:rPr>
          <w:rFonts w:asciiTheme="minorEastAsia" w:hAnsiTheme="minorEastAsia" w:cs="Arial"/>
          <w:color w:val="222222"/>
          <w:kern w:val="0"/>
          <w:sz w:val="36"/>
          <w:szCs w:val="36"/>
        </w:rPr>
        <w:t>节点城市，健全完善赣江新区管理运行机制，联动南昌、九江全面对接融入长江经济带发展，强化与G60</w:t>
      </w:r>
      <w:proofErr w:type="gramStart"/>
      <w:r w:rsidRPr="007035BA">
        <w:rPr>
          <w:rFonts w:asciiTheme="minorEastAsia" w:hAnsiTheme="minorEastAsia" w:cs="Arial"/>
          <w:color w:val="222222"/>
          <w:kern w:val="0"/>
          <w:sz w:val="36"/>
          <w:szCs w:val="36"/>
        </w:rPr>
        <w:t>科创走廊</w:t>
      </w:r>
      <w:proofErr w:type="gramEnd"/>
      <w:r w:rsidRPr="007035BA">
        <w:rPr>
          <w:rFonts w:asciiTheme="minorEastAsia" w:hAnsiTheme="minorEastAsia" w:cs="Arial"/>
          <w:color w:val="222222"/>
          <w:kern w:val="0"/>
          <w:sz w:val="36"/>
          <w:szCs w:val="36"/>
        </w:rPr>
        <w:t>协同，大力推动长江中游三省协同发展，充分挖掘长江文化的新时代价值，协同联动形成高质量发展整体合力。要坚决扛起重</w:t>
      </w:r>
      <w:proofErr w:type="gramStart"/>
      <w:r w:rsidRPr="007035BA">
        <w:rPr>
          <w:rFonts w:asciiTheme="minorEastAsia" w:hAnsiTheme="minorEastAsia" w:cs="Arial"/>
          <w:color w:val="222222"/>
          <w:kern w:val="0"/>
          <w:sz w:val="36"/>
          <w:szCs w:val="36"/>
        </w:rPr>
        <w:t>点领域</w:t>
      </w:r>
      <w:proofErr w:type="gramEnd"/>
      <w:r w:rsidRPr="007035BA">
        <w:rPr>
          <w:rFonts w:asciiTheme="minorEastAsia" w:hAnsiTheme="minorEastAsia" w:cs="Arial"/>
          <w:color w:val="222222"/>
          <w:kern w:val="0"/>
          <w:sz w:val="36"/>
          <w:szCs w:val="36"/>
        </w:rPr>
        <w:t>的安全责任，在维护国家粮食安全、能源安全、重要产业</w:t>
      </w:r>
      <w:proofErr w:type="gramStart"/>
      <w:r w:rsidRPr="007035BA">
        <w:rPr>
          <w:rFonts w:asciiTheme="minorEastAsia" w:hAnsiTheme="minorEastAsia" w:cs="Arial"/>
          <w:color w:val="222222"/>
          <w:kern w:val="0"/>
          <w:sz w:val="36"/>
          <w:szCs w:val="36"/>
        </w:rPr>
        <w:t>链供应</w:t>
      </w:r>
      <w:proofErr w:type="gramEnd"/>
      <w:r w:rsidRPr="007035BA">
        <w:rPr>
          <w:rFonts w:asciiTheme="minorEastAsia" w:hAnsiTheme="minorEastAsia" w:cs="Arial"/>
          <w:color w:val="222222"/>
          <w:kern w:val="0"/>
          <w:sz w:val="36"/>
          <w:szCs w:val="36"/>
        </w:rPr>
        <w:t>链安全、水安全等方面发挥更大作用，</w:t>
      </w:r>
      <w:proofErr w:type="gramStart"/>
      <w:r w:rsidRPr="007035BA">
        <w:rPr>
          <w:rFonts w:asciiTheme="minorEastAsia" w:hAnsiTheme="minorEastAsia" w:cs="Arial"/>
          <w:color w:val="222222"/>
          <w:kern w:val="0"/>
          <w:sz w:val="36"/>
          <w:szCs w:val="36"/>
        </w:rPr>
        <w:t>始终扛稳粮食</w:t>
      </w:r>
      <w:proofErr w:type="gramEnd"/>
      <w:r w:rsidRPr="007035BA">
        <w:rPr>
          <w:rFonts w:asciiTheme="minorEastAsia" w:hAnsiTheme="minorEastAsia" w:cs="Arial"/>
          <w:color w:val="222222"/>
          <w:kern w:val="0"/>
          <w:sz w:val="36"/>
          <w:szCs w:val="36"/>
        </w:rPr>
        <w:t>安全政治责任，深化与上游地区的能源合作，积极争取一批产业备份基地建设，不断提升流域减灾防灾能力，确保河湖安澜。</w:t>
      </w:r>
    </w:p>
    <w:p w:rsidR="007035BA" w:rsidRPr="007035BA" w:rsidRDefault="007035BA" w:rsidP="007035BA">
      <w:pPr>
        <w:widowControl/>
        <w:shd w:val="clear" w:color="auto" w:fill="FFFFFF"/>
        <w:spacing w:line="450" w:lineRule="atLeast"/>
        <w:jc w:val="left"/>
        <w:rPr>
          <w:rFonts w:asciiTheme="minorEastAsia" w:hAnsiTheme="minorEastAsia" w:cs="Arial"/>
          <w:color w:val="222222"/>
          <w:kern w:val="0"/>
          <w:sz w:val="36"/>
          <w:szCs w:val="36"/>
        </w:rPr>
      </w:pPr>
      <w:r w:rsidRPr="007035BA">
        <w:rPr>
          <w:rFonts w:asciiTheme="minorEastAsia" w:hAnsiTheme="minorEastAsia" w:cs="Arial"/>
          <w:color w:val="222222"/>
          <w:kern w:val="0"/>
          <w:sz w:val="36"/>
          <w:szCs w:val="36"/>
        </w:rPr>
        <w:lastRenderedPageBreak/>
        <w:t>尹弘强调，全省各地各部门要按照省委的部署要求，迅速行动起来，精心组织，周密安排，全面掀起学习宣传贯彻习近平总书记考察江西重要讲话精神的热潮。各级党组织要精心制定学习计划，把学习总书记考察江西重要讲话精神作为党委(党组)中心组学习重点内容，列出专题进行研讨，推动广大党员干部全面系统学、深入思考学、联系实际学，做到学深悟透、融会贯通。各级领导干部要发挥带头引领作用，先学一步、深学一层，带头进企业、进农村、进机关、进校园、进社区，示范推动全省各级各部门层层跟进。要把学习总书记重要讲话精神作为领导干部教育培训必修课，抓实抓深教育培训工作，推动总书记重要讲话精神进教材、进课堂、进头脑。要抓好宣传宣讲，全方位、多角度、深层次宣传解读阐释总书记重要讲话精神，采取群众喜闻乐见的形式，做到深入人心、家喻户晓。要紧密结合工作实际，抓好贯彻落实，加强常态化调度、推进、督查，拿出实实在在的措施，推动总书记重要讲话精神在江西不折不扣落实到位。</w:t>
      </w:r>
    </w:p>
    <w:p w:rsidR="003407EA" w:rsidRPr="007035BA" w:rsidRDefault="003407EA">
      <w:pPr>
        <w:rPr>
          <w:rFonts w:asciiTheme="minorEastAsia" w:hAnsiTheme="minorEastAsia"/>
          <w:sz w:val="36"/>
          <w:szCs w:val="36"/>
        </w:rPr>
      </w:pPr>
    </w:p>
    <w:sectPr w:rsidR="003407EA" w:rsidRPr="007035BA" w:rsidSect="003407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5BA"/>
    <w:rsid w:val="003407EA"/>
    <w:rsid w:val="003D6162"/>
    <w:rsid w:val="00703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ggwi">
    <w:name w:val="_2ggwi"/>
    <w:basedOn w:val="a0"/>
    <w:rsid w:val="007035BA"/>
  </w:style>
  <w:style w:type="character" w:customStyle="1" w:styleId="2sjh9">
    <w:name w:val="_2sjh9"/>
    <w:basedOn w:val="a0"/>
    <w:rsid w:val="007035BA"/>
  </w:style>
  <w:style w:type="character" w:customStyle="1" w:styleId="bjh-p">
    <w:name w:val="bjh-p"/>
    <w:basedOn w:val="a0"/>
    <w:rsid w:val="007035BA"/>
  </w:style>
  <w:style w:type="paragraph" w:styleId="a3">
    <w:name w:val="Balloon Text"/>
    <w:basedOn w:val="a"/>
    <w:link w:val="Char"/>
    <w:uiPriority w:val="99"/>
    <w:semiHidden/>
    <w:unhideWhenUsed/>
    <w:rsid w:val="007035BA"/>
    <w:rPr>
      <w:sz w:val="18"/>
      <w:szCs w:val="18"/>
    </w:rPr>
  </w:style>
  <w:style w:type="character" w:customStyle="1" w:styleId="Char">
    <w:name w:val="批注框文本 Char"/>
    <w:basedOn w:val="a0"/>
    <w:link w:val="a3"/>
    <w:uiPriority w:val="99"/>
    <w:semiHidden/>
    <w:rsid w:val="007035BA"/>
    <w:rPr>
      <w:sz w:val="18"/>
      <w:szCs w:val="18"/>
    </w:rPr>
  </w:style>
</w:styles>
</file>

<file path=word/webSettings.xml><?xml version="1.0" encoding="utf-8"?>
<w:webSettings xmlns:r="http://schemas.openxmlformats.org/officeDocument/2006/relationships" xmlns:w="http://schemas.openxmlformats.org/wordprocessingml/2006/main">
  <w:divs>
    <w:div w:id="835802608">
      <w:bodyDiv w:val="1"/>
      <w:marLeft w:val="0"/>
      <w:marRight w:val="0"/>
      <w:marTop w:val="0"/>
      <w:marBottom w:val="0"/>
      <w:divBdr>
        <w:top w:val="none" w:sz="0" w:space="0" w:color="auto"/>
        <w:left w:val="none" w:sz="0" w:space="0" w:color="auto"/>
        <w:bottom w:val="none" w:sz="0" w:space="0" w:color="auto"/>
        <w:right w:val="none" w:sz="0" w:space="0" w:color="auto"/>
      </w:divBdr>
      <w:divsChild>
        <w:div w:id="1745489760">
          <w:marLeft w:val="0"/>
          <w:marRight w:val="0"/>
          <w:marTop w:val="0"/>
          <w:marBottom w:val="0"/>
          <w:divBdr>
            <w:top w:val="none" w:sz="0" w:space="0" w:color="auto"/>
            <w:left w:val="none" w:sz="0" w:space="0" w:color="auto"/>
            <w:bottom w:val="single" w:sz="6" w:space="0" w:color="F2F2F2"/>
            <w:right w:val="none" w:sz="0" w:space="0" w:color="auto"/>
          </w:divBdr>
          <w:divsChild>
            <w:div w:id="472218071">
              <w:marLeft w:val="0"/>
              <w:marRight w:val="0"/>
              <w:marTop w:val="510"/>
              <w:marBottom w:val="0"/>
              <w:divBdr>
                <w:top w:val="none" w:sz="0" w:space="0" w:color="auto"/>
                <w:left w:val="none" w:sz="0" w:space="0" w:color="auto"/>
                <w:bottom w:val="none" w:sz="0" w:space="0" w:color="auto"/>
                <w:right w:val="none" w:sz="0" w:space="0" w:color="auto"/>
              </w:divBdr>
              <w:divsChild>
                <w:div w:id="337315169">
                  <w:marLeft w:val="0"/>
                  <w:marRight w:val="0"/>
                  <w:marTop w:val="0"/>
                  <w:marBottom w:val="0"/>
                  <w:divBdr>
                    <w:top w:val="none" w:sz="0" w:space="0" w:color="auto"/>
                    <w:left w:val="none" w:sz="0" w:space="0" w:color="auto"/>
                    <w:bottom w:val="none" w:sz="0" w:space="0" w:color="auto"/>
                    <w:right w:val="none" w:sz="0" w:space="0" w:color="auto"/>
                  </w:divBdr>
                </w:div>
                <w:div w:id="191769664">
                  <w:marLeft w:val="0"/>
                  <w:marRight w:val="0"/>
                  <w:marTop w:val="0"/>
                  <w:marBottom w:val="0"/>
                  <w:divBdr>
                    <w:top w:val="none" w:sz="0" w:space="0" w:color="auto"/>
                    <w:left w:val="none" w:sz="0" w:space="0" w:color="auto"/>
                    <w:bottom w:val="none" w:sz="0" w:space="0" w:color="auto"/>
                    <w:right w:val="none" w:sz="0" w:space="0" w:color="auto"/>
                  </w:divBdr>
                  <w:divsChild>
                    <w:div w:id="446706348">
                      <w:marLeft w:val="0"/>
                      <w:marRight w:val="360"/>
                      <w:marTop w:val="0"/>
                      <w:marBottom w:val="0"/>
                      <w:divBdr>
                        <w:top w:val="none" w:sz="0" w:space="0" w:color="auto"/>
                        <w:left w:val="none" w:sz="0" w:space="0" w:color="auto"/>
                        <w:bottom w:val="none" w:sz="0" w:space="0" w:color="auto"/>
                        <w:right w:val="none" w:sz="0" w:space="0" w:color="auto"/>
                      </w:divBdr>
                      <w:divsChild>
                        <w:div w:id="19177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2711">
          <w:marLeft w:val="0"/>
          <w:marRight w:val="0"/>
          <w:marTop w:val="0"/>
          <w:marBottom w:val="0"/>
          <w:divBdr>
            <w:top w:val="none" w:sz="0" w:space="0" w:color="auto"/>
            <w:left w:val="none" w:sz="0" w:space="0" w:color="auto"/>
            <w:bottom w:val="none" w:sz="0" w:space="0" w:color="auto"/>
            <w:right w:val="none" w:sz="0" w:space="0" w:color="auto"/>
          </w:divBdr>
          <w:divsChild>
            <w:div w:id="1969122449">
              <w:marLeft w:val="0"/>
              <w:marRight w:val="0"/>
              <w:marTop w:val="0"/>
              <w:marBottom w:val="0"/>
              <w:divBdr>
                <w:top w:val="none" w:sz="0" w:space="0" w:color="auto"/>
                <w:left w:val="none" w:sz="0" w:space="0" w:color="auto"/>
                <w:bottom w:val="single" w:sz="6" w:space="12" w:color="F2F2F2"/>
                <w:right w:val="none" w:sz="0" w:space="0" w:color="auto"/>
              </w:divBdr>
              <w:divsChild>
                <w:div w:id="417874581">
                  <w:marLeft w:val="0"/>
                  <w:marRight w:val="0"/>
                  <w:marTop w:val="0"/>
                  <w:marBottom w:val="0"/>
                  <w:divBdr>
                    <w:top w:val="none" w:sz="0" w:space="0" w:color="auto"/>
                    <w:left w:val="none" w:sz="0" w:space="0" w:color="auto"/>
                    <w:bottom w:val="none" w:sz="0" w:space="0" w:color="auto"/>
                    <w:right w:val="none" w:sz="0" w:space="0" w:color="auto"/>
                  </w:divBdr>
                  <w:divsChild>
                    <w:div w:id="1792434093">
                      <w:marLeft w:val="0"/>
                      <w:marRight w:val="0"/>
                      <w:marTop w:val="0"/>
                      <w:marBottom w:val="0"/>
                      <w:divBdr>
                        <w:top w:val="none" w:sz="0" w:space="0" w:color="auto"/>
                        <w:left w:val="none" w:sz="0" w:space="0" w:color="auto"/>
                        <w:bottom w:val="none" w:sz="0" w:space="0" w:color="auto"/>
                        <w:right w:val="none" w:sz="0" w:space="0" w:color="auto"/>
                      </w:divBdr>
                    </w:div>
                  </w:divsChild>
                </w:div>
                <w:div w:id="1763145309">
                  <w:marLeft w:val="0"/>
                  <w:marRight w:val="0"/>
                  <w:marTop w:val="420"/>
                  <w:marBottom w:val="0"/>
                  <w:divBdr>
                    <w:top w:val="none" w:sz="0" w:space="0" w:color="auto"/>
                    <w:left w:val="none" w:sz="0" w:space="0" w:color="auto"/>
                    <w:bottom w:val="none" w:sz="0" w:space="0" w:color="auto"/>
                    <w:right w:val="none" w:sz="0" w:space="0" w:color="auto"/>
                  </w:divBdr>
                </w:div>
                <w:div w:id="96173412">
                  <w:marLeft w:val="0"/>
                  <w:marRight w:val="0"/>
                  <w:marTop w:val="360"/>
                  <w:marBottom w:val="0"/>
                  <w:divBdr>
                    <w:top w:val="none" w:sz="0" w:space="0" w:color="auto"/>
                    <w:left w:val="none" w:sz="0" w:space="0" w:color="auto"/>
                    <w:bottom w:val="none" w:sz="0" w:space="0" w:color="auto"/>
                    <w:right w:val="none" w:sz="0" w:space="0" w:color="auto"/>
                  </w:divBdr>
                </w:div>
                <w:div w:id="111050034">
                  <w:marLeft w:val="0"/>
                  <w:marRight w:val="0"/>
                  <w:marTop w:val="360"/>
                  <w:marBottom w:val="0"/>
                  <w:divBdr>
                    <w:top w:val="none" w:sz="0" w:space="0" w:color="auto"/>
                    <w:left w:val="none" w:sz="0" w:space="0" w:color="auto"/>
                    <w:bottom w:val="none" w:sz="0" w:space="0" w:color="auto"/>
                    <w:right w:val="none" w:sz="0" w:space="0" w:color="auto"/>
                  </w:divBdr>
                </w:div>
                <w:div w:id="210775065">
                  <w:marLeft w:val="0"/>
                  <w:marRight w:val="0"/>
                  <w:marTop w:val="360"/>
                  <w:marBottom w:val="0"/>
                  <w:divBdr>
                    <w:top w:val="none" w:sz="0" w:space="0" w:color="auto"/>
                    <w:left w:val="none" w:sz="0" w:space="0" w:color="auto"/>
                    <w:bottom w:val="none" w:sz="0" w:space="0" w:color="auto"/>
                    <w:right w:val="none" w:sz="0" w:space="0" w:color="auto"/>
                  </w:divBdr>
                </w:div>
                <w:div w:id="1511993191">
                  <w:marLeft w:val="0"/>
                  <w:marRight w:val="0"/>
                  <w:marTop w:val="360"/>
                  <w:marBottom w:val="0"/>
                  <w:divBdr>
                    <w:top w:val="none" w:sz="0" w:space="0" w:color="auto"/>
                    <w:left w:val="none" w:sz="0" w:space="0" w:color="auto"/>
                    <w:bottom w:val="none" w:sz="0" w:space="0" w:color="auto"/>
                    <w:right w:val="none" w:sz="0" w:space="0" w:color="auto"/>
                  </w:divBdr>
                </w:div>
                <w:div w:id="654071439">
                  <w:marLeft w:val="0"/>
                  <w:marRight w:val="0"/>
                  <w:marTop w:val="360"/>
                  <w:marBottom w:val="0"/>
                  <w:divBdr>
                    <w:top w:val="none" w:sz="0" w:space="0" w:color="auto"/>
                    <w:left w:val="none" w:sz="0" w:space="0" w:color="auto"/>
                    <w:bottom w:val="none" w:sz="0" w:space="0" w:color="auto"/>
                    <w:right w:val="none" w:sz="0" w:space="0" w:color="auto"/>
                  </w:divBdr>
                </w:div>
                <w:div w:id="15614056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thor.baidu.com/home?from=bjh_article&amp;app_id=16603777365899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430</Words>
  <Characters>2452</Characters>
  <Application>Microsoft Office Word</Application>
  <DocSecurity>0</DocSecurity>
  <Lines>20</Lines>
  <Paragraphs>5</Paragraphs>
  <ScaleCrop>false</ScaleCrop>
  <Company>Microsoft</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2023-10-18T02:50:00Z</dcterms:created>
  <dcterms:modified xsi:type="dcterms:W3CDTF">2023-10-18T02:52:00Z</dcterms:modified>
</cp:coreProperties>
</file>